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Merriweather" w:cs="Merriweather" w:eastAsia="Merriweather" w:hAnsi="Merriweather"/>
        </w:rPr>
      </w:pPr>
      <w:r w:rsidDel="00000000" w:rsidR="00000000" w:rsidRPr="00000000">
        <w:rPr>
          <w:rFonts w:ascii="Merriweather" w:cs="Merriweather" w:eastAsia="Merriweather" w:hAnsi="Merriweather"/>
          <w:rtl w:val="0"/>
        </w:rPr>
        <w:t xml:space="preserve">Stockingstone Road Allotment Association (SRAA)</w:t>
      </w:r>
    </w:p>
    <w:p w:rsidR="00000000" w:rsidDel="00000000" w:rsidP="00000000" w:rsidRDefault="00000000" w:rsidRPr="00000000" w14:paraId="00000002">
      <w:pPr>
        <w:pStyle w:val="Heading1"/>
        <w:rPr>
          <w:rFonts w:ascii="Merriweather" w:cs="Merriweather" w:eastAsia="Merriweather" w:hAnsi="Merriweather"/>
        </w:rPr>
      </w:pPr>
      <w:bookmarkStart w:colFirst="0" w:colLast="0" w:name="_i3p4r3cjaydm" w:id="0"/>
      <w:bookmarkEnd w:id="0"/>
      <w:r w:rsidDel="00000000" w:rsidR="00000000" w:rsidRPr="00000000">
        <w:rPr>
          <w:rFonts w:ascii="Merriweather" w:cs="Merriweather" w:eastAsia="Merriweather" w:hAnsi="Merriweather"/>
          <w:rtl w:val="0"/>
        </w:rPr>
        <w:t xml:space="preserve">Propose a motion for the Annual General Meeting</w:t>
      </w:r>
    </w:p>
    <w:p w:rsidR="00000000" w:rsidDel="00000000" w:rsidP="00000000" w:rsidRDefault="00000000" w:rsidRPr="00000000" w14:paraId="00000003">
      <w:pPr>
        <w:rPr>
          <w:rFonts w:ascii="Merriweather" w:cs="Merriweather" w:eastAsia="Merriweather" w:hAnsi="Merriweather"/>
        </w:rPr>
      </w:pPr>
      <w:r w:rsidDel="00000000" w:rsidR="00000000" w:rsidRPr="00000000">
        <w:rPr>
          <w:rFonts w:ascii="Merriweather" w:cs="Merriweather" w:eastAsia="Merriweather" w:hAnsi="Merriweather"/>
          <w:rtl w:val="0"/>
        </w:rPr>
        <w:t xml:space="preserve">You must be a tenant plot holder of the SRAA site to propose a motion. Send the completed form to the ‘SRAA Secretary at 43 Kingston Road, LU2 7RZ’, or email a scanned version to </w:t>
      </w:r>
      <w:hyperlink r:id="rId6">
        <w:r w:rsidDel="00000000" w:rsidR="00000000" w:rsidRPr="00000000">
          <w:rPr>
            <w:rFonts w:ascii="Merriweather" w:cs="Merriweather" w:eastAsia="Merriweather" w:hAnsi="Merriweather"/>
            <w:color w:val="1155cc"/>
            <w:u w:val="single"/>
            <w:rtl w:val="0"/>
          </w:rPr>
          <w:t xml:space="preserve">stockingstoneroadallotments@gmail.com</w:t>
        </w:r>
      </w:hyperlink>
      <w:r w:rsidDel="00000000" w:rsidR="00000000" w:rsidRPr="00000000">
        <w:rPr>
          <w:rFonts w:ascii="Merriweather" w:cs="Merriweather" w:eastAsia="Merriweather" w:hAnsi="Merriweather"/>
          <w:rtl w:val="0"/>
        </w:rPr>
        <w:t xml:space="preserve">. Completed forms must be received 14 days before the AGM date. </w:t>
      </w:r>
    </w:p>
    <w:p w:rsidR="00000000" w:rsidDel="00000000" w:rsidP="00000000" w:rsidRDefault="00000000" w:rsidRPr="00000000" w14:paraId="00000004">
      <w:pPr>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05">
      <w:pPr>
        <w:widowControl w:val="0"/>
        <w:spacing w:line="276.0005454545455" w:lineRule="auto"/>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Please complete these sections. </w:t>
      </w:r>
      <w:r w:rsidDel="00000000" w:rsidR="00000000" w:rsidRPr="00000000">
        <w:rPr>
          <w:rtl w:val="0"/>
        </w:rPr>
      </w:r>
    </w:p>
    <w:p w:rsidR="00000000" w:rsidDel="00000000" w:rsidP="00000000" w:rsidRDefault="00000000" w:rsidRPr="00000000" w14:paraId="00000006">
      <w:pPr>
        <w:widowControl w:val="0"/>
        <w:spacing w:line="276.0005454545455" w:lineRule="auto"/>
        <w:rPr>
          <w:rFonts w:ascii="Merriweather" w:cs="Merriweather" w:eastAsia="Merriweather" w:hAnsi="Merriweather"/>
          <w:b w:val="1"/>
          <w:sz w:val="28"/>
          <w:szCs w:val="28"/>
        </w:rPr>
      </w:pPr>
      <w:r w:rsidDel="00000000" w:rsidR="00000000" w:rsidRPr="00000000">
        <w:rPr>
          <w:rtl w:val="0"/>
        </w:rPr>
      </w:r>
    </w:p>
    <w:p w:rsidR="00000000" w:rsidDel="00000000" w:rsidP="00000000" w:rsidRDefault="00000000" w:rsidRPr="00000000" w14:paraId="00000007">
      <w:pPr>
        <w:rPr>
          <w:rFonts w:ascii="Merriweather" w:cs="Merriweather" w:eastAsia="Merriweather" w:hAnsi="Merriweather"/>
        </w:rPr>
      </w:pPr>
      <w:r w:rsidDel="00000000" w:rsidR="00000000" w:rsidRPr="00000000">
        <w:rPr>
          <w:rFonts w:ascii="Merriweather" w:cs="Merriweather" w:eastAsia="Merriweather" w:hAnsi="Merriweather"/>
          <w:b w:val="1"/>
          <w:rtl w:val="0"/>
        </w:rPr>
        <w:t xml:space="preserve">Title of the Motion. </w:t>
      </w:r>
      <w:r w:rsidDel="00000000" w:rsidR="00000000" w:rsidRPr="00000000">
        <w:rPr>
          <w:rFonts w:ascii="Merriweather" w:cs="Merriweather" w:eastAsia="Merriweather" w:hAnsi="Merriweather"/>
          <w:rtl w:val="0"/>
        </w:rPr>
        <w:t xml:space="preserve">Try to keep it short and clear.</w:t>
      </w:r>
    </w:p>
    <w:p w:rsidR="00000000" w:rsidDel="00000000" w:rsidP="00000000" w:rsidRDefault="00000000" w:rsidRPr="00000000" w14:paraId="00000008">
      <w:pPr>
        <w:widowControl w:val="0"/>
        <w:spacing w:line="276.0005454545455" w:lineRule="auto"/>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09">
      <w:pPr>
        <w:widowControl w:val="0"/>
        <w:spacing w:line="276.0005454545455"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Proposed by: </w:t>
      </w:r>
    </w:p>
    <w:p w:rsidR="00000000" w:rsidDel="00000000" w:rsidP="00000000" w:rsidRDefault="00000000" w:rsidRPr="00000000" w14:paraId="0000000A">
      <w:pPr>
        <w:widowControl w:val="0"/>
        <w:spacing w:line="276.0005454545455" w:lineRule="auto"/>
        <w:rPr>
          <w:rFonts w:ascii="Merriweather" w:cs="Merriweather" w:eastAsia="Merriweather" w:hAnsi="Merriweather"/>
        </w:rPr>
      </w:pPr>
      <w:r w:rsidDel="00000000" w:rsidR="00000000" w:rsidRPr="00000000">
        <w:rPr>
          <w:rFonts w:ascii="Merriweather" w:cs="Merriweather" w:eastAsia="Merriweather" w:hAnsi="Merriweather"/>
          <w:rtl w:val="0"/>
        </w:rPr>
        <w:br w:type="textWrapping"/>
        <w:t xml:space="preserve">Seconded by: </w:t>
      </w:r>
    </w:p>
    <w:p w:rsidR="00000000" w:rsidDel="00000000" w:rsidP="00000000" w:rsidRDefault="00000000" w:rsidRPr="00000000" w14:paraId="0000000B">
      <w:pPr>
        <w:widowControl w:val="0"/>
        <w:spacing w:line="276.0005454545455" w:lineRule="auto"/>
        <w:rPr>
          <w:rFonts w:ascii="Merriweather" w:cs="Merriweather" w:eastAsia="Merriweather" w:hAnsi="Merriweather"/>
        </w:rPr>
      </w:pPr>
      <w:r w:rsidDel="00000000" w:rsidR="00000000" w:rsidRPr="00000000">
        <w:rPr>
          <w:rtl w:val="0"/>
        </w:rPr>
      </w:r>
    </w:p>
    <w:p w:rsidR="00000000" w:rsidDel="00000000" w:rsidP="00000000" w:rsidRDefault="00000000" w:rsidRPr="00000000" w14:paraId="0000000C">
      <w:pPr>
        <w:widowControl w:val="0"/>
        <w:spacing w:line="276.0005454545455"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Date submitted: </w:t>
      </w:r>
    </w:p>
    <w:p w:rsidR="00000000" w:rsidDel="00000000" w:rsidP="00000000" w:rsidRDefault="00000000" w:rsidRPr="00000000" w14:paraId="0000000D">
      <w:pPr>
        <w:widowControl w:val="0"/>
        <w:spacing w:line="276.0005454545455" w:lineRule="auto"/>
        <w:rPr>
          <w:rFonts w:ascii="Merriweather" w:cs="Merriweather" w:eastAsia="Merriweather" w:hAnsi="Merriweather"/>
          <w:b w:val="1"/>
        </w:rPr>
      </w:pPr>
      <w:r w:rsidDel="00000000" w:rsidR="00000000" w:rsidRPr="00000000">
        <w:rPr>
          <w:rFonts w:ascii="Merriweather" w:cs="Merriweather" w:eastAsia="Merriweather" w:hAnsi="Merriweather"/>
          <w:rtl w:val="0"/>
        </w:rPr>
        <w:t xml:space="preserve"> </w:t>
      </w:r>
      <w:r w:rsidDel="00000000" w:rsidR="00000000" w:rsidRPr="00000000">
        <w:rPr>
          <w:rtl w:val="0"/>
        </w:rPr>
      </w:r>
    </w:p>
    <w:p w:rsidR="00000000" w:rsidDel="00000000" w:rsidP="00000000" w:rsidRDefault="00000000" w:rsidRPr="00000000" w14:paraId="0000000E">
      <w:pPr>
        <w:widowControl w:val="0"/>
        <w:spacing w:line="276.0005454545455"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AGM Notes</w:t>
      </w:r>
    </w:p>
    <w:p w:rsidR="00000000" w:rsidDel="00000000" w:rsidP="00000000" w:rsidRDefault="00000000" w:rsidRPr="00000000" w14:paraId="0000000F">
      <w:pPr>
        <w:widowControl w:val="0"/>
        <w:spacing w:line="276.0005454545455"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This is where you describe how things currently are and outline the situation. This should be factual.</w:t>
      </w:r>
    </w:p>
    <w:p w:rsidR="00000000" w:rsidDel="00000000" w:rsidP="00000000" w:rsidRDefault="00000000" w:rsidRPr="00000000" w14:paraId="00000010">
      <w:pPr>
        <w:widowControl w:val="0"/>
        <w:spacing w:line="276.0005454545455" w:lineRule="auto"/>
        <w:rPr>
          <w:rFonts w:ascii="Merriweather" w:cs="Merriweather" w:eastAsia="Merriweather" w:hAnsi="Merriweather"/>
          <w:b w:val="1"/>
        </w:rPr>
      </w:pPr>
      <w:r w:rsidDel="00000000" w:rsidR="00000000" w:rsidRPr="00000000">
        <w:rPr>
          <w:rFonts w:ascii="Merriweather" w:cs="Merriweather" w:eastAsia="Merriweather" w:hAnsi="Merriweather"/>
          <w:sz w:val="20"/>
          <w:szCs w:val="20"/>
          <w:rtl w:val="0"/>
        </w:rPr>
        <w:t xml:space="preserve"> </w:t>
      </w:r>
      <w:r w:rsidDel="00000000" w:rsidR="00000000" w:rsidRPr="00000000">
        <w:rPr>
          <w:rtl w:val="0"/>
        </w:rPr>
      </w:r>
    </w:p>
    <w:p w:rsidR="00000000" w:rsidDel="00000000" w:rsidP="00000000" w:rsidRDefault="00000000" w:rsidRPr="00000000" w14:paraId="00000011">
      <w:pPr>
        <w:widowControl w:val="0"/>
        <w:spacing w:line="276.0005454545455" w:lineRule="auto"/>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12">
      <w:pPr>
        <w:widowControl w:val="0"/>
        <w:spacing w:line="276.0005454545455" w:lineRule="auto"/>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13">
      <w:pPr>
        <w:widowControl w:val="0"/>
        <w:spacing w:line="276.0005454545455"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AGM Believes</w:t>
      </w:r>
    </w:p>
    <w:p w:rsidR="00000000" w:rsidDel="00000000" w:rsidP="00000000" w:rsidRDefault="00000000" w:rsidRPr="00000000" w14:paraId="00000014">
      <w:pPr>
        <w:widowControl w:val="0"/>
        <w:spacing w:line="276.0005454545455" w:lineRule="auto"/>
        <w:rPr>
          <w:rFonts w:ascii="Merriweather" w:cs="Merriweather" w:eastAsia="Merriweather" w:hAnsi="Merriweather"/>
        </w:rPr>
      </w:pPr>
      <w:r w:rsidDel="00000000" w:rsidR="00000000" w:rsidRPr="00000000">
        <w:rPr>
          <w:rFonts w:ascii="Merriweather" w:cs="Merriweather" w:eastAsia="Merriweather" w:hAnsi="Merriweather"/>
          <w:rtl w:val="0"/>
        </w:rPr>
        <w:t xml:space="preserve">This is where you describe what you think should change and why. Why should the SRAA change its policy? </w:t>
      </w:r>
    </w:p>
    <w:p w:rsidR="00000000" w:rsidDel="00000000" w:rsidP="00000000" w:rsidRDefault="00000000" w:rsidRPr="00000000" w14:paraId="00000015">
      <w:pPr>
        <w:widowControl w:val="0"/>
        <w:spacing w:line="276.0005454545455" w:lineRule="auto"/>
        <w:rPr>
          <w:rFonts w:ascii="Merriweather" w:cs="Merriweather" w:eastAsia="Merriweather" w:hAnsi="Merriweather"/>
          <w:sz w:val="20"/>
          <w:szCs w:val="20"/>
        </w:rPr>
      </w:pPr>
      <w:r w:rsidDel="00000000" w:rsidR="00000000" w:rsidRPr="00000000">
        <w:rPr>
          <w:rFonts w:ascii="Merriweather" w:cs="Merriweather" w:eastAsia="Merriweather" w:hAnsi="Merriweather"/>
          <w:sz w:val="20"/>
          <w:szCs w:val="20"/>
          <w:rtl w:val="0"/>
        </w:rPr>
        <w:t xml:space="preserve"> </w:t>
      </w:r>
    </w:p>
    <w:p w:rsidR="00000000" w:rsidDel="00000000" w:rsidP="00000000" w:rsidRDefault="00000000" w:rsidRPr="00000000" w14:paraId="00000016">
      <w:pPr>
        <w:widowControl w:val="0"/>
        <w:spacing w:line="276.0005454545455" w:lineRule="auto"/>
        <w:rPr>
          <w:rFonts w:ascii="Merriweather" w:cs="Merriweather" w:eastAsia="Merriweather" w:hAnsi="Merriweather"/>
          <w:b w:val="1"/>
        </w:rPr>
      </w:pPr>
      <w:r w:rsidDel="00000000" w:rsidR="00000000" w:rsidRPr="00000000">
        <w:rPr>
          <w:rFonts w:ascii="Merriweather" w:cs="Merriweather" w:eastAsia="Merriweather" w:hAnsi="Merriweather"/>
          <w:sz w:val="20"/>
          <w:szCs w:val="20"/>
          <w:rtl w:val="0"/>
        </w:rPr>
        <w:t xml:space="preserve"> </w:t>
      </w:r>
      <w:r w:rsidDel="00000000" w:rsidR="00000000" w:rsidRPr="00000000">
        <w:rPr>
          <w:rtl w:val="0"/>
        </w:rPr>
      </w:r>
    </w:p>
    <w:p w:rsidR="00000000" w:rsidDel="00000000" w:rsidP="00000000" w:rsidRDefault="00000000" w:rsidRPr="00000000" w14:paraId="00000017">
      <w:pPr>
        <w:widowControl w:val="0"/>
        <w:spacing w:line="276.0005454545455" w:lineRule="auto"/>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18">
      <w:pPr>
        <w:widowControl w:val="0"/>
        <w:spacing w:line="276.0005454545455" w:lineRule="auto"/>
        <w:rPr>
          <w:rFonts w:ascii="Merriweather" w:cs="Merriweather" w:eastAsia="Merriweather" w:hAnsi="Merriweather"/>
          <w:b w:val="1"/>
        </w:rPr>
      </w:pPr>
      <w:r w:rsidDel="00000000" w:rsidR="00000000" w:rsidRPr="00000000">
        <w:rPr>
          <w:rtl w:val="0"/>
        </w:rPr>
      </w:r>
    </w:p>
    <w:p w:rsidR="00000000" w:rsidDel="00000000" w:rsidP="00000000" w:rsidRDefault="00000000" w:rsidRPr="00000000" w14:paraId="00000019">
      <w:pPr>
        <w:widowControl w:val="0"/>
        <w:spacing w:line="276.0005454545455" w:lineRule="auto"/>
        <w:rPr>
          <w:rFonts w:ascii="Merriweather" w:cs="Merriweather" w:eastAsia="Merriweather" w:hAnsi="Merriweather"/>
          <w:b w:val="1"/>
        </w:rPr>
      </w:pPr>
      <w:r w:rsidDel="00000000" w:rsidR="00000000" w:rsidRPr="00000000">
        <w:rPr>
          <w:rFonts w:ascii="Merriweather" w:cs="Merriweather" w:eastAsia="Merriweather" w:hAnsi="Merriweather"/>
          <w:b w:val="1"/>
          <w:rtl w:val="0"/>
        </w:rPr>
        <w:t xml:space="preserve">AGM Resolves</w:t>
      </w:r>
    </w:p>
    <w:p w:rsidR="00000000" w:rsidDel="00000000" w:rsidP="00000000" w:rsidRDefault="00000000" w:rsidRPr="00000000" w14:paraId="0000001A">
      <w:pPr>
        <w:widowControl w:val="0"/>
        <w:spacing w:line="276.0005454545455" w:lineRule="auto"/>
        <w:rPr/>
      </w:pPr>
      <w:r w:rsidDel="00000000" w:rsidR="00000000" w:rsidRPr="00000000">
        <w:rPr>
          <w:rFonts w:ascii="Merriweather" w:cs="Merriweather" w:eastAsia="Merriweather" w:hAnsi="Merriweather"/>
          <w:rtl w:val="0"/>
        </w:rPr>
        <w:t xml:space="preserve">This is where you describe the changes you want to happen and how you think we should make them. Include descriptions of what specific people need to do. What action do you want us to take? </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rPr/>
    </w:pPr>
    <w:r w:rsidDel="00000000" w:rsidR="00000000" w:rsidRPr="00000000">
      <w:rPr>
        <w:rtl w:val="0"/>
      </w:rPr>
      <w:t xml:space="preserve">Version 1 - 2021</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rPr/>
    </w:pPr>
    <w:r w:rsidDel="00000000" w:rsidR="00000000" w:rsidRPr="00000000">
      <w:rPr>
        <w:rFonts w:ascii="Merriweather" w:cs="Merriweather" w:eastAsia="Merriweather" w:hAnsi="Merriweather"/>
      </w:rPr>
      <w:drawing>
        <wp:inline distB="114300" distT="114300" distL="114300" distR="114300">
          <wp:extent cx="1785687" cy="6524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85687" cy="65246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tockingstoneroadallotments@gmail.com"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